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E60DFC">
        <w:rPr>
          <w:rFonts w:ascii="Times New Roman" w:hAnsi="Times New Roman" w:cs="Times New Roman"/>
          <w:sz w:val="24"/>
          <w:szCs w:val="24"/>
        </w:rPr>
        <w:t>100-01/20-01/06</w:t>
      </w:r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10. ožujka</w:t>
      </w:r>
      <w:r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87/2008, 86/2009, 92/2010, 105/2010, 90/2011, 5/2012, 16/2012, 86/2012, 94/2013, 152/2014, 07/2017</w:t>
      </w:r>
      <w:r>
        <w:rPr>
          <w:rFonts w:ascii="Times New Roman" w:hAnsi="Times New Roman" w:cs="Times New Roman"/>
          <w:sz w:val="24"/>
          <w:szCs w:val="24"/>
        </w:rPr>
        <w:t>, 68/2018 i 98/2019)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42" w:rsidRPr="002F3463" w:rsidRDefault="00010642" w:rsidP="00010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010642" w:rsidRDefault="00010642" w:rsidP="00010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010642" w:rsidRDefault="00010642" w:rsidP="00010642">
      <w:pPr>
        <w:pStyle w:val="Bezproreda"/>
      </w:pPr>
    </w:p>
    <w:p w:rsidR="00010642" w:rsidRDefault="00010642" w:rsidP="00010642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>UČITELJA GLAZBENE KULTURE</w:t>
      </w:r>
    </w:p>
    <w:p w:rsidR="00010642" w:rsidRDefault="00010642" w:rsidP="00010642">
      <w:pPr>
        <w:pStyle w:val="Bezproreda"/>
      </w:pPr>
      <w:r>
        <w:t>-1 izvršitelj</w:t>
      </w:r>
      <w:r>
        <w:br/>
        <w:t>- nepuno radno vrijeme 20 sati tjedno</w:t>
      </w:r>
    </w:p>
    <w:p w:rsidR="00010642" w:rsidRDefault="00010642" w:rsidP="00010642">
      <w:pPr>
        <w:pStyle w:val="Bezproreda"/>
      </w:pPr>
      <w:r>
        <w:t>- na određeno vrijeme</w:t>
      </w:r>
    </w:p>
    <w:p w:rsidR="00010642" w:rsidRDefault="00010642" w:rsidP="00010642">
      <w:pPr>
        <w:pStyle w:val="Bezproreda"/>
      </w:pPr>
    </w:p>
    <w:p w:rsidR="00010642" w:rsidRPr="00F75E64" w:rsidRDefault="00010642" w:rsidP="00010642">
      <w:pPr>
        <w:pStyle w:val="Bezproreda"/>
      </w:pPr>
    </w:p>
    <w:p w:rsidR="00010642" w:rsidRPr="006F199A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 xml:space="preserve">(Narodne novine broj: 87/08., 86/09., 92/10., 105/10.-ispravak, 90/11., 16/12., 86/12., 126/12., 94/13., 152/14. ,7/17., 68/18. i 98/19). </w:t>
      </w:r>
    </w:p>
    <w:p w:rsidR="00010642" w:rsidRDefault="00010642" w:rsidP="00010642">
      <w:pPr>
        <w:spacing w:after="0"/>
      </w:pP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010642" w:rsidRPr="002F3463" w:rsidRDefault="00010642" w:rsidP="000106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010642" w:rsidRPr="002F3463" w:rsidRDefault="00010642" w:rsidP="000106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010642" w:rsidRPr="002F3463" w:rsidRDefault="00010642" w:rsidP="000106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010642" w:rsidRPr="002F3463" w:rsidRDefault="00010642" w:rsidP="000106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010642" w:rsidRDefault="00010642" w:rsidP="000106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010642" w:rsidRPr="00C424C2" w:rsidRDefault="00010642" w:rsidP="0001064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lastRenderedPageBreak/>
        <w:t>Na poveznici Ministarstva hrvatskih branitelja navedeni su dokazi potrebni za ostvarivanje prednosti pri zapošljavanju sukladno članku 102.st.1.do 3. Zakona o hrvatskim braniteljima iz domovinskog rata i članovima njihovih obitelji (NN 121/17).</w:t>
      </w:r>
    </w:p>
    <w:p w:rsidR="00010642" w:rsidRDefault="00736B98" w:rsidP="00010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010642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4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010642" w:rsidRPr="00C424C2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</w:t>
      </w:r>
      <w:bookmarkStart w:id="0" w:name="_GoBack"/>
      <w:bookmarkEnd w:id="0"/>
      <w:r w:rsidRPr="00C424C2">
        <w:rPr>
          <w:rFonts w:ascii="Times New Roman" w:hAnsi="Times New Roman" w:cs="Times New Roman"/>
          <w:sz w:val="24"/>
          <w:szCs w:val="24"/>
        </w:rPr>
        <w:t xml:space="preserve"> i urednu prijavu ili ne ispunjava formalne uvjete natječaja, ne smatra se kandidatom prijavljenim na natječaj.</w:t>
      </w:r>
    </w:p>
    <w:p w:rsidR="00010642" w:rsidRPr="00C424C2" w:rsidRDefault="00010642" w:rsidP="00010642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010642" w:rsidRPr="00C424C2" w:rsidRDefault="00010642" w:rsidP="00010642">
      <w:pPr>
        <w:pStyle w:val="Bezproreda"/>
      </w:pPr>
      <w:r w:rsidRPr="00C424C2">
        <w:t>Ako kandidat ne pristupi prethodnoj provjeri sposobnosti, smatra se da je povukao prijavu na natječaj.</w:t>
      </w:r>
    </w:p>
    <w:p w:rsidR="00010642" w:rsidRPr="002A6F4A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42" w:rsidRPr="002F3463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010642" w:rsidRPr="00F418D4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010642" w:rsidRPr="00F75F05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5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75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010642" w:rsidRPr="00F75F05" w:rsidRDefault="00010642" w:rsidP="000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642" w:rsidRDefault="00010642" w:rsidP="00010642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10642" w:rsidRPr="002F3463" w:rsidRDefault="00010642" w:rsidP="00010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010642" w:rsidRPr="002F3463" w:rsidRDefault="00010642" w:rsidP="000106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0642" w:rsidRPr="002F3463" w:rsidRDefault="00010642" w:rsidP="00010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010642" w:rsidRPr="002F3463" w:rsidRDefault="00010642" w:rsidP="00010642">
      <w:pPr>
        <w:rPr>
          <w:rFonts w:ascii="Times New Roman" w:hAnsi="Times New Roman" w:cs="Times New Roman"/>
          <w:sz w:val="24"/>
          <w:szCs w:val="24"/>
        </w:rPr>
      </w:pPr>
    </w:p>
    <w:p w:rsidR="00010642" w:rsidRDefault="00010642" w:rsidP="00010642"/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42"/>
    <w:rsid w:val="00010642"/>
    <w:rsid w:val="001E75D8"/>
    <w:rsid w:val="00736B98"/>
    <w:rsid w:val="00A171BF"/>
    <w:rsid w:val="00E60DF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3647-BFAB-457A-AD44-0E063AE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42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010642"/>
    <w:pPr>
      <w:ind w:left="720"/>
      <w:contextualSpacing/>
    </w:pPr>
  </w:style>
  <w:style w:type="character" w:styleId="Naglaeno">
    <w:name w:val="Strong"/>
    <w:basedOn w:val="Zadanifontodlomka"/>
    <w:qFormat/>
    <w:rsid w:val="00010642"/>
    <w:rPr>
      <w:b/>
      <w:bCs/>
    </w:rPr>
  </w:style>
  <w:style w:type="character" w:styleId="Hiperveza">
    <w:name w:val="Hyperlink"/>
    <w:basedOn w:val="Zadanifontodlomka"/>
    <w:uiPriority w:val="99"/>
    <w:unhideWhenUsed/>
    <w:rsid w:val="0001064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2020-03-09T11:50:00Z</cp:lastPrinted>
  <dcterms:created xsi:type="dcterms:W3CDTF">2020-03-09T11:10:00Z</dcterms:created>
  <dcterms:modified xsi:type="dcterms:W3CDTF">2020-03-09T11:52:00Z</dcterms:modified>
</cp:coreProperties>
</file>